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D9F" w:rsidRPr="001D4D9F" w:rsidRDefault="001D4D9F" w:rsidP="001D4D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block-52657816"/>
      <w:bookmarkStart w:id="1" w:name="block-52497111"/>
      <w:bookmarkStart w:id="2" w:name="block-52658454"/>
      <w:r w:rsidRPr="001D4D9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27591" cy="2766060"/>
            <wp:effectExtent l="0" t="0" r="6985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939" cy="278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CB" w:rsidRPr="00E768CB" w:rsidRDefault="00E768CB" w:rsidP="00E768CB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768CB" w:rsidRPr="00E768CB" w:rsidRDefault="00E768CB" w:rsidP="00E768CB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768CB" w:rsidRPr="00E768CB" w:rsidRDefault="00E768CB" w:rsidP="00E768CB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768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Основная образовательная программа</w:t>
      </w:r>
    </w:p>
    <w:p w:rsidR="00E768CB" w:rsidRPr="00E768CB" w:rsidRDefault="00E768CB" w:rsidP="00E768CB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768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Среднего Общего Образования</w:t>
      </w:r>
    </w:p>
    <w:p w:rsidR="00E768CB" w:rsidRPr="00E768CB" w:rsidRDefault="00E768CB" w:rsidP="00E768CB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768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предмету</w:t>
      </w:r>
    </w:p>
    <w:p w:rsidR="00E768CB" w:rsidRPr="00E768CB" w:rsidRDefault="00E768CB" w:rsidP="00E768CB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768CB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«Алгебра и начала математического анализа. Базовый уровень»</w:t>
      </w:r>
    </w:p>
    <w:p w:rsidR="00E768CB" w:rsidRPr="00E768CB" w:rsidRDefault="00E768CB" w:rsidP="00E768CB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768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10-11 класс</w:t>
      </w:r>
    </w:p>
    <w:p w:rsidR="00E768CB" w:rsidRPr="00E768CB" w:rsidRDefault="00E768CB" w:rsidP="00E768CB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768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Срок реализации 2 года.</w:t>
      </w:r>
    </w:p>
    <w:p w:rsidR="00E768CB" w:rsidRPr="00E768CB" w:rsidRDefault="00E768CB" w:rsidP="00E768CB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768CB" w:rsidRPr="00E768CB" w:rsidRDefault="00E768CB" w:rsidP="00E768CB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768CB" w:rsidRPr="00E768CB" w:rsidRDefault="00E768CB" w:rsidP="00E768CB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768CB" w:rsidRPr="00E768CB" w:rsidRDefault="00E768CB" w:rsidP="00E768CB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768CB" w:rsidRPr="00E768CB" w:rsidRDefault="00E768CB" w:rsidP="00E768CB">
      <w:pPr>
        <w:autoSpaceDE w:val="0"/>
        <w:autoSpaceDN w:val="0"/>
        <w:ind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768CB" w:rsidRPr="00E768CB" w:rsidRDefault="00E768CB" w:rsidP="00E768CB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768CB" w:rsidRPr="00E768CB" w:rsidRDefault="00E768CB" w:rsidP="00E768CB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768CB" w:rsidRPr="00E768CB" w:rsidRDefault="00E768CB" w:rsidP="00E768CB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768CB" w:rsidRPr="00E768CB" w:rsidRDefault="00E768CB" w:rsidP="00E768CB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768CB" w:rsidRPr="00E768CB" w:rsidRDefault="00E768CB" w:rsidP="00E768CB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768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2025г.</w:t>
      </w:r>
    </w:p>
    <w:p w:rsidR="00E768CB" w:rsidRPr="00E768CB" w:rsidRDefault="00E768CB" w:rsidP="00E768CB">
      <w:pPr>
        <w:pStyle w:val="22"/>
        <w:shd w:val="clear" w:color="auto" w:fill="auto"/>
        <w:tabs>
          <w:tab w:val="left" w:pos="1206"/>
        </w:tabs>
        <w:spacing w:before="0" w:after="0" w:line="480" w:lineRule="exact"/>
        <w:jc w:val="left"/>
        <w:rPr>
          <w:b/>
          <w:sz w:val="24"/>
          <w:szCs w:val="24"/>
          <w:lang w:val="ru-RU"/>
        </w:rPr>
      </w:pPr>
      <w:r w:rsidRPr="00E768CB">
        <w:rPr>
          <w:b/>
          <w:sz w:val="24"/>
          <w:szCs w:val="24"/>
          <w:lang w:val="ru-RU"/>
        </w:rPr>
        <w:lastRenderedPageBreak/>
        <w:t>Пояснительная записка.</w:t>
      </w:r>
    </w:p>
    <w:p w:rsidR="00E768CB" w:rsidRPr="00E768CB" w:rsidRDefault="00E768CB" w:rsidP="00E768CB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>Рабочая программа среднего общего образования по предмету «</w:t>
      </w:r>
      <w:r w:rsidRPr="00E768CB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Алгебра и начала математического анализа. Базовый уровень» </w:t>
      </w:r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>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среднего общего образования в 10-11 классах.</w:t>
      </w:r>
    </w:p>
    <w:p w:rsidR="00E768CB" w:rsidRPr="00E768CB" w:rsidRDefault="00E768CB" w:rsidP="00E768CB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Рабочая программа среднего общего образования по предмету </w:t>
      </w:r>
      <w:r w:rsidRPr="00E768CB">
        <w:rPr>
          <w:rStyle w:val="af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«Алгебра и начала математического анализа. Базовый уровень»</w:t>
      </w:r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для 10-11классов разработана на основе обновленной образовательной программы среднего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E768CB" w:rsidRPr="00E768CB" w:rsidRDefault="00E768CB" w:rsidP="00E768CB">
      <w:pPr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   </w:t>
      </w:r>
      <w:r w:rsidR="001D4D9F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Рабочая </w:t>
      </w:r>
      <w:bookmarkStart w:id="3" w:name="_GoBack"/>
      <w:bookmarkEnd w:id="3"/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программа среднего общего образования разработана с учетом требований следующих нормативных документов: </w:t>
      </w:r>
    </w:p>
    <w:p w:rsidR="00E768CB" w:rsidRPr="00E768CB" w:rsidRDefault="00E768CB" w:rsidP="00E768CB">
      <w:pPr>
        <w:tabs>
          <w:tab w:val="left" w:pos="709"/>
        </w:tabs>
        <w:autoSpaceDE w:val="0"/>
        <w:autoSpaceDN w:val="0"/>
        <w:spacing w:line="360" w:lineRule="auto"/>
        <w:ind w:firstLine="567"/>
        <w:rPr>
          <w:rFonts w:ascii="Times New Roman" w:eastAsia="Bookman Old Style" w:hAnsi="Times New Roman" w:cs="Times New Roman"/>
          <w:sz w:val="24"/>
          <w:szCs w:val="24"/>
          <w:lang w:val="ru-RU"/>
        </w:rPr>
      </w:pP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>Федеральный Закон от 29 декабря 2012 года № 273-ФЗ «Об образовании в Российской Федерации»;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hAnsi="Times New Roman" w:cs="Times New Roman"/>
          <w:sz w:val="24"/>
          <w:szCs w:val="24"/>
          <w:lang w:val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>Приказ Минобрнауки России от 17 мая 2012 г. № 413 «Об утверждении федерального государственного образовательного стандарта среднего обего образования» (Зарегистрирован 07.06.2012г. № 24480)</w:t>
      </w:r>
    </w:p>
    <w:p w:rsidR="00E768CB" w:rsidRPr="00E768CB" w:rsidRDefault="00E768CB" w:rsidP="00E768CB">
      <w:pPr>
        <w:pStyle w:val="ae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363636"/>
        </w:rPr>
      </w:pPr>
      <w:r w:rsidRPr="00E768CB">
        <w:rPr>
          <w:color w:val="363636"/>
        </w:rPr>
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 (Зарегистрирован 12.07.2023 № 74228)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Постановление Главного государственного санитарного врача РФ от 28.09.2020 </w:t>
      </w:r>
      <w:r w:rsidRPr="00E768CB">
        <w:rPr>
          <w:rFonts w:ascii="Times New Roman" w:eastAsia="Bookman Old Style" w:hAnsi="Times New Roman" w:cs="Times New Roman"/>
          <w:sz w:val="24"/>
          <w:szCs w:val="24"/>
        </w:rPr>
        <w:t>N</w:t>
      </w:r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E768CB">
        <w:rPr>
          <w:rFonts w:ascii="Times New Roman" w:eastAsia="Bookman Old Style" w:hAnsi="Times New Roman" w:cs="Times New Roman"/>
          <w:sz w:val="24"/>
          <w:szCs w:val="24"/>
        </w:rPr>
        <w:t>N</w:t>
      </w:r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 xml:space="preserve"> 61573);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after="0" w:line="480" w:lineRule="exac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E768CB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E768CB">
        <w:rPr>
          <w:rFonts w:ascii="Times New Roman" w:hAnsi="Times New Roman" w:cs="Times New Roman"/>
          <w:sz w:val="24"/>
          <w:szCs w:val="24"/>
          <w:lang w:val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>Закон Республики Карелия от 20 декабря 2013 года № 1755-ЗРК "Об образовании" (с изменениями и дополнениями);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 xml:space="preserve"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</w:t>
      </w:r>
      <w:r w:rsidRPr="00E768CB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lastRenderedPageBreak/>
        <w:t>среднего общего образования» (Зарегистрирован 29.02.2024 № 77380)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hAnsi="Times New Roman" w:cs="Times New Roman"/>
          <w:bCs/>
          <w:color w:val="363636"/>
          <w:sz w:val="24"/>
          <w:szCs w:val="24"/>
          <w:lang w:val="ru-RU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E768CB">
        <w:rPr>
          <w:rFonts w:ascii="Times New Roman" w:eastAsia="Bookman Old Style" w:hAnsi="Times New Roman" w:cs="Times New Roman"/>
          <w:sz w:val="24"/>
          <w:szCs w:val="24"/>
        </w:rPr>
        <w:t>Устав МОУ «Средняя школа №44»;</w:t>
      </w:r>
    </w:p>
    <w:p w:rsidR="00E768CB" w:rsidRPr="00E768CB" w:rsidRDefault="00E768CB" w:rsidP="00E768CB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  <w:lang w:val="ru-RU"/>
        </w:rPr>
      </w:pPr>
      <w:r w:rsidRPr="00E768CB">
        <w:rPr>
          <w:rFonts w:ascii="Times New Roman" w:eastAsia="Bookman Old Style" w:hAnsi="Times New Roman" w:cs="Times New Roman"/>
          <w:sz w:val="24"/>
          <w:szCs w:val="24"/>
          <w:lang w:val="ru-RU"/>
        </w:rPr>
        <w:t>Учебный план МОУ «Средняя школа № 44».</w:t>
      </w:r>
    </w:p>
    <w:bookmarkEnd w:id="0"/>
    <w:bookmarkEnd w:id="1"/>
    <w:p w:rsidR="00D058C0" w:rsidRPr="00E768CB" w:rsidRDefault="00D058C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_Toc118726574"/>
      <w:bookmarkStart w:id="5" w:name="block-52658460"/>
      <w:bookmarkEnd w:id="2"/>
      <w:bookmarkEnd w:id="4"/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_Toc118726582"/>
      <w:bookmarkEnd w:id="6"/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</w:t>
      </w: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_Toc118726583"/>
      <w:bookmarkEnd w:id="7"/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50f01e9-13d2-4b13-878a-42de73c52cdd"/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8"/>
    </w:p>
    <w:p w:rsidR="00D058C0" w:rsidRPr="00E768CB" w:rsidRDefault="00D058C0">
      <w:pPr>
        <w:rPr>
          <w:sz w:val="24"/>
          <w:szCs w:val="24"/>
          <w:lang w:val="ru-RU"/>
        </w:rPr>
        <w:sectPr w:rsidR="00D058C0" w:rsidRPr="00E768CB">
          <w:pgSz w:w="11906" w:h="16383"/>
          <w:pgMar w:top="1134" w:right="850" w:bottom="1134" w:left="1701" w:header="720" w:footer="720" w:gutter="0"/>
          <w:cols w:space="720"/>
        </w:sectPr>
      </w:pPr>
    </w:p>
    <w:p w:rsidR="00D058C0" w:rsidRPr="00E768CB" w:rsidRDefault="000F73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block-52658458"/>
      <w:bookmarkEnd w:id="5"/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0" w:name="_Toc118726588"/>
      <w:bookmarkEnd w:id="10"/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тригонометрические формулы.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</w:t>
      </w:r>
      <w:r w:rsidRPr="00E768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. </w:t>
      </w: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Неравенство, решение неравенства. Метод интервалов.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E768CB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-ой степени.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Определение, теорема, следствие, доказательство.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Степень с рациональным показателем. Свойства степени.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Примеры тригонометрических неравенств.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Показательные уравнения и неравенства.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Логарифмические уравнения и неравенства.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Системы и совокупности рациональных уравнений и неравенств.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Показательная и логарифмическая функции, их свойства и графики.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Производная функции. Геометрический и физический смысл производной.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Первообразная. Таблица первообразных.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D058C0" w:rsidRPr="00E768CB" w:rsidRDefault="00D058C0">
      <w:pPr>
        <w:rPr>
          <w:sz w:val="24"/>
          <w:szCs w:val="24"/>
          <w:lang w:val="ru-RU"/>
        </w:rPr>
        <w:sectPr w:rsidR="00D058C0" w:rsidRPr="00E768CB">
          <w:pgSz w:w="11906" w:h="16383"/>
          <w:pgMar w:top="1134" w:right="850" w:bottom="1134" w:left="1701" w:header="720" w:footer="720" w:gutter="0"/>
          <w:cols w:space="720"/>
        </w:sectPr>
      </w:pPr>
    </w:p>
    <w:p w:rsidR="00D058C0" w:rsidRPr="00E768CB" w:rsidRDefault="000F73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block-52658459"/>
      <w:bookmarkEnd w:id="9"/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73394992"/>
      <w:bookmarkEnd w:id="12"/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Гражданское воспитание: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Патриотическое воспитание:</w:t>
      </w:r>
    </w:p>
    <w:p w:rsidR="00D058C0" w:rsidRPr="00E768CB" w:rsidRDefault="000F735E">
      <w:pPr>
        <w:shd w:val="clear" w:color="auto" w:fill="FFFFFF"/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Эстетическое воспитание: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Физическое воспитание: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Трудовое воспитание: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Экологическое воспитание: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</w:t>
      </w: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3" w:name="_Toc118726579"/>
      <w:bookmarkEnd w:id="13"/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E768C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E768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E768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E768C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E768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</w:rPr>
      </w:pPr>
      <w:r w:rsidRPr="00E768CB">
        <w:rPr>
          <w:rFonts w:ascii="Times New Roman" w:hAnsi="Times New Roman"/>
          <w:color w:val="000000"/>
          <w:sz w:val="24"/>
          <w:szCs w:val="24"/>
        </w:rPr>
        <w:t>Базовые логические действия:</w:t>
      </w:r>
    </w:p>
    <w:p w:rsidR="00D058C0" w:rsidRPr="00E768CB" w:rsidRDefault="000F73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D058C0" w:rsidRPr="00E768CB" w:rsidRDefault="000F73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D058C0" w:rsidRPr="00E768CB" w:rsidRDefault="000F73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D058C0" w:rsidRPr="00E768CB" w:rsidRDefault="000F73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058C0" w:rsidRPr="00E768CB" w:rsidRDefault="000F73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D058C0" w:rsidRPr="00E768CB" w:rsidRDefault="000F735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</w:rPr>
      </w:pPr>
      <w:r w:rsidRPr="00E768CB">
        <w:rPr>
          <w:rFonts w:ascii="Times New Roman" w:hAnsi="Times New Roman"/>
          <w:color w:val="000000"/>
          <w:sz w:val="24"/>
          <w:szCs w:val="24"/>
        </w:rPr>
        <w:t>Базовые исследовательские действия:</w:t>
      </w:r>
    </w:p>
    <w:p w:rsidR="00D058C0" w:rsidRPr="00E768CB" w:rsidRDefault="000F735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058C0" w:rsidRPr="00E768CB" w:rsidRDefault="000F735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058C0" w:rsidRPr="00E768CB" w:rsidRDefault="000F735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058C0" w:rsidRPr="00E768CB" w:rsidRDefault="000F735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</w:rPr>
      </w:pPr>
      <w:r w:rsidRPr="00E768CB">
        <w:rPr>
          <w:rFonts w:ascii="Times New Roman" w:hAnsi="Times New Roman"/>
          <w:color w:val="000000"/>
          <w:sz w:val="24"/>
          <w:szCs w:val="24"/>
        </w:rPr>
        <w:t>Работа с информацией:</w:t>
      </w:r>
    </w:p>
    <w:p w:rsidR="00D058C0" w:rsidRPr="00E768CB" w:rsidRDefault="000F735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058C0" w:rsidRPr="00E768CB" w:rsidRDefault="000F735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058C0" w:rsidRPr="00E768CB" w:rsidRDefault="000F735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058C0" w:rsidRPr="00E768CB" w:rsidRDefault="000F735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E768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E768C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E768CB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</w:rPr>
      </w:pPr>
      <w:r w:rsidRPr="00E768CB">
        <w:rPr>
          <w:rFonts w:ascii="Times New Roman" w:hAnsi="Times New Roman"/>
          <w:color w:val="000000"/>
          <w:sz w:val="24"/>
          <w:szCs w:val="24"/>
        </w:rPr>
        <w:t>Общение:</w:t>
      </w:r>
    </w:p>
    <w:p w:rsidR="00D058C0" w:rsidRPr="00E768CB" w:rsidRDefault="000F735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058C0" w:rsidRPr="00E768CB" w:rsidRDefault="000F735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D058C0" w:rsidRPr="00E768CB" w:rsidRDefault="000F735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</w:rPr>
      </w:pPr>
      <w:r w:rsidRPr="00E768CB">
        <w:rPr>
          <w:rFonts w:ascii="Times New Roman" w:hAnsi="Times New Roman"/>
          <w:color w:val="000000"/>
          <w:sz w:val="24"/>
          <w:szCs w:val="24"/>
        </w:rPr>
        <w:t>Сотрудничество:</w:t>
      </w:r>
    </w:p>
    <w:p w:rsidR="00D058C0" w:rsidRPr="00E768CB" w:rsidRDefault="000F735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D058C0" w:rsidRPr="00E768CB" w:rsidRDefault="000F735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E768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E768C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E768CB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Самоорганизация: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</w:rPr>
      </w:pPr>
      <w:r w:rsidRPr="00E768CB">
        <w:rPr>
          <w:rFonts w:ascii="Times New Roman" w:hAnsi="Times New Roman"/>
          <w:color w:val="000000"/>
          <w:sz w:val="24"/>
          <w:szCs w:val="24"/>
        </w:rPr>
        <w:lastRenderedPageBreak/>
        <w:t>Самоконтроль:</w:t>
      </w:r>
    </w:p>
    <w:p w:rsidR="00D058C0" w:rsidRPr="00E768CB" w:rsidRDefault="000F735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D058C0" w:rsidRPr="00E768CB" w:rsidRDefault="000F735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058C0" w:rsidRPr="00E768CB" w:rsidRDefault="000F735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4" w:name="_Toc118726585"/>
      <w:bookmarkEnd w:id="14"/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Оперировать понятиями: чётность и нечётность функции, нули функции, промежутки знакопостоянства.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определение, теорема, следствие, доказательство.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5" w:name="_Toc118726586"/>
      <w:bookmarkEnd w:id="15"/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D058C0" w:rsidRPr="00E768CB" w:rsidRDefault="00D058C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понятием: степень с рациональным показателем.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Находить решения простейших тригонометрических неравенств.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E768CB"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:rsidR="00D058C0" w:rsidRPr="00E768CB" w:rsidRDefault="000F73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D058C0" w:rsidRPr="00E768CB" w:rsidRDefault="00D058C0">
      <w:pPr>
        <w:rPr>
          <w:sz w:val="24"/>
          <w:szCs w:val="24"/>
          <w:lang w:val="ru-RU"/>
        </w:rPr>
        <w:sectPr w:rsidR="00D058C0" w:rsidRPr="00E768CB">
          <w:pgSz w:w="11906" w:h="16383"/>
          <w:pgMar w:top="1134" w:right="850" w:bottom="1134" w:left="1701" w:header="720" w:footer="720" w:gutter="0"/>
          <w:cols w:space="720"/>
        </w:sectPr>
      </w:pPr>
    </w:p>
    <w:p w:rsidR="00D058C0" w:rsidRPr="00E768CB" w:rsidRDefault="000F735E">
      <w:pPr>
        <w:spacing w:after="0"/>
        <w:ind w:left="120"/>
        <w:rPr>
          <w:sz w:val="24"/>
          <w:szCs w:val="24"/>
        </w:rPr>
      </w:pPr>
      <w:bookmarkStart w:id="16" w:name="block-52658455"/>
      <w:bookmarkEnd w:id="11"/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768CB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D058C0" w:rsidRPr="00E768CB" w:rsidRDefault="000F735E">
      <w:pPr>
        <w:spacing w:after="0"/>
        <w:ind w:left="120"/>
        <w:rPr>
          <w:sz w:val="24"/>
          <w:szCs w:val="24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789"/>
        <w:gridCol w:w="1416"/>
        <w:gridCol w:w="1841"/>
        <w:gridCol w:w="1910"/>
        <w:gridCol w:w="3077"/>
      </w:tblGrid>
      <w:tr w:rsidR="00D058C0" w:rsidRPr="00E768C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058C0" w:rsidRPr="00E76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Множества рациональных и действительных чисел.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58C0" w:rsidRPr="00E7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</w:tr>
    </w:tbl>
    <w:p w:rsidR="00D058C0" w:rsidRPr="00E768CB" w:rsidRDefault="00D058C0">
      <w:pPr>
        <w:rPr>
          <w:sz w:val="24"/>
          <w:szCs w:val="24"/>
        </w:rPr>
        <w:sectPr w:rsidR="00D058C0" w:rsidRPr="00E76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58C0" w:rsidRPr="00E768CB" w:rsidRDefault="000F735E">
      <w:pPr>
        <w:spacing w:after="0"/>
        <w:ind w:left="120"/>
        <w:rPr>
          <w:sz w:val="24"/>
          <w:szCs w:val="24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653"/>
        <w:gridCol w:w="1470"/>
        <w:gridCol w:w="1841"/>
        <w:gridCol w:w="1910"/>
        <w:gridCol w:w="2996"/>
      </w:tblGrid>
      <w:tr w:rsidR="00D058C0" w:rsidRPr="00E768C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058C0" w:rsidRPr="00E76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Степень с рациональным показателем. Показательная функция.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Тригонометрические функции и их графики.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58C0" w:rsidRPr="00E7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</w:tr>
    </w:tbl>
    <w:p w:rsidR="00D058C0" w:rsidRPr="00E768CB" w:rsidRDefault="00D058C0">
      <w:pPr>
        <w:rPr>
          <w:sz w:val="24"/>
          <w:szCs w:val="24"/>
        </w:rPr>
        <w:sectPr w:rsidR="00D058C0" w:rsidRPr="00E76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58C0" w:rsidRPr="00E768CB" w:rsidRDefault="00D058C0">
      <w:pPr>
        <w:rPr>
          <w:sz w:val="24"/>
          <w:szCs w:val="24"/>
        </w:rPr>
        <w:sectPr w:rsidR="00D058C0" w:rsidRPr="00E76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58C0" w:rsidRPr="00E768CB" w:rsidRDefault="000F735E">
      <w:pPr>
        <w:spacing w:after="0"/>
        <w:ind w:left="120"/>
        <w:rPr>
          <w:sz w:val="24"/>
          <w:szCs w:val="24"/>
        </w:rPr>
      </w:pPr>
      <w:bookmarkStart w:id="17" w:name="block-52658456"/>
      <w:bookmarkEnd w:id="16"/>
      <w:r w:rsidRPr="00E768C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D058C0" w:rsidRPr="00E768CB" w:rsidRDefault="000F735E">
      <w:pPr>
        <w:spacing w:after="0"/>
        <w:ind w:left="120"/>
        <w:rPr>
          <w:sz w:val="24"/>
          <w:szCs w:val="24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3751"/>
        <w:gridCol w:w="1078"/>
        <w:gridCol w:w="1841"/>
        <w:gridCol w:w="1910"/>
        <w:gridCol w:w="1347"/>
        <w:gridCol w:w="3103"/>
      </w:tblGrid>
      <w:tr w:rsidR="00D058C0" w:rsidRPr="00E768C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058C0" w:rsidRPr="00E76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/746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888093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1046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/775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107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/1914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/226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eeabf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Нули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функции. 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/763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4564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/66446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eadc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047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3389865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/444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/83105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eacb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/69106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/9362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391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"Арифметический корень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9220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578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fcdd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4655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9958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baefe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28774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650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темам "Основные тригонометрические формулы.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8228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/188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6629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36669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/538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437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827</w:t>
              </w:r>
            </w:hyperlink>
          </w:p>
        </w:tc>
      </w:tr>
      <w:tr w:rsidR="00D058C0" w:rsidRPr="00E7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</w:tr>
    </w:tbl>
    <w:p w:rsidR="00D058C0" w:rsidRPr="00E768CB" w:rsidRDefault="00D058C0">
      <w:pPr>
        <w:rPr>
          <w:sz w:val="24"/>
          <w:szCs w:val="24"/>
        </w:rPr>
        <w:sectPr w:rsidR="00D058C0" w:rsidRPr="00E76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58C0" w:rsidRPr="00E768CB" w:rsidRDefault="000F735E">
      <w:pPr>
        <w:spacing w:after="0"/>
        <w:ind w:left="120"/>
        <w:rPr>
          <w:sz w:val="24"/>
          <w:szCs w:val="24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3935"/>
        <w:gridCol w:w="985"/>
        <w:gridCol w:w="1841"/>
        <w:gridCol w:w="1910"/>
        <w:gridCol w:w="1347"/>
        <w:gridCol w:w="3103"/>
      </w:tblGrid>
      <w:tr w:rsidR="00D058C0" w:rsidRPr="00E768C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058C0" w:rsidRPr="00E76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52939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601408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/343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/4064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76320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408009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cebf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/536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727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8132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3230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72162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48154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beff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/3034724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/712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cfb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102051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beeff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646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4601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/5272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837397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/10130727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/403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adbce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/0731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/723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608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7550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cdb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0552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201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acf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cffcb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9469916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15000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adcbfd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/13205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"Производная.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3697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/391272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075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648235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83864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5962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/48190472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3859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cccfe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/039949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deb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"Интеграл и его применения.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/471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1327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/51696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/0312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/247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87729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/337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86014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/19304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aba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012476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/7017196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9F7A24" w:rsidRDefault="009F7A2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F7A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/513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9889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9F7A24" w:rsidRDefault="009F7A2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F7A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/2276973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9F7A2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9F7A24" w:rsidRDefault="009F7A24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/3330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</w:hyperlink>
          </w:p>
        </w:tc>
      </w:tr>
      <w:tr w:rsidR="00D058C0" w:rsidRPr="001D4D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9F7A2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Коррекция знаний.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cead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345</w:t>
              </w:r>
              <w:r w:rsidRPr="00E768C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58C0" w:rsidRPr="00E7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58C0" w:rsidRPr="009F7A24" w:rsidRDefault="009F7A24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0F735E"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58C0" w:rsidRPr="00E768CB" w:rsidRDefault="00D058C0">
            <w:pPr>
              <w:rPr>
                <w:sz w:val="24"/>
                <w:szCs w:val="24"/>
              </w:rPr>
            </w:pPr>
          </w:p>
        </w:tc>
      </w:tr>
    </w:tbl>
    <w:p w:rsidR="00D058C0" w:rsidRPr="00E768CB" w:rsidRDefault="00D058C0">
      <w:pPr>
        <w:rPr>
          <w:sz w:val="24"/>
          <w:szCs w:val="24"/>
        </w:rPr>
        <w:sectPr w:rsidR="00D058C0" w:rsidRPr="00E76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58C0" w:rsidRPr="00E768CB" w:rsidRDefault="00D058C0">
      <w:pPr>
        <w:rPr>
          <w:sz w:val="24"/>
          <w:szCs w:val="24"/>
        </w:rPr>
        <w:sectPr w:rsidR="00D058C0" w:rsidRPr="00E76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58C0" w:rsidRPr="00E768CB" w:rsidRDefault="000F735E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18" w:name="block-52658461"/>
      <w:bookmarkEnd w:id="17"/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058C0" w:rsidRPr="00E768CB" w:rsidRDefault="00D058C0">
      <w:pPr>
        <w:spacing w:before="199" w:after="199" w:line="336" w:lineRule="auto"/>
        <w:ind w:left="120"/>
        <w:rPr>
          <w:sz w:val="24"/>
          <w:szCs w:val="24"/>
          <w:lang w:val="ru-RU"/>
        </w:rPr>
      </w:pPr>
    </w:p>
    <w:p w:rsidR="00D058C0" w:rsidRPr="00E768CB" w:rsidRDefault="000F735E">
      <w:pPr>
        <w:spacing w:before="199" w:after="199" w:line="336" w:lineRule="auto"/>
        <w:ind w:left="120"/>
        <w:rPr>
          <w:sz w:val="24"/>
          <w:szCs w:val="24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D058C0" w:rsidRPr="00E768CB" w:rsidRDefault="00D058C0">
      <w:pPr>
        <w:spacing w:after="0" w:line="336" w:lineRule="auto"/>
        <w:ind w:left="120"/>
        <w:rPr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368"/>
      </w:tblGrid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9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92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058C0" w:rsidRPr="00E768CB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D058C0" w:rsidRPr="00E768CB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D058C0" w:rsidRPr="00E768CB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D058C0" w:rsidRPr="00E768CB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D058C0" w:rsidRPr="00E768CB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Задавать последовательности различными способами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D058C0" w:rsidRPr="00E768CB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D058C0" w:rsidRPr="001D4D9F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D058C0" w:rsidRPr="00E768CB" w:rsidRDefault="00D058C0">
      <w:pPr>
        <w:spacing w:after="0" w:line="336" w:lineRule="auto"/>
        <w:ind w:left="120"/>
        <w:rPr>
          <w:sz w:val="24"/>
          <w:szCs w:val="24"/>
          <w:lang w:val="ru-RU"/>
        </w:rPr>
      </w:pPr>
    </w:p>
    <w:p w:rsidR="00D058C0" w:rsidRPr="00E768CB" w:rsidRDefault="000F735E">
      <w:pPr>
        <w:spacing w:before="199" w:after="199" w:line="336" w:lineRule="auto"/>
        <w:ind w:left="120"/>
        <w:rPr>
          <w:sz w:val="24"/>
          <w:szCs w:val="24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</w:rPr>
        <w:lastRenderedPageBreak/>
        <w:t>11 КЛАСС</w:t>
      </w:r>
    </w:p>
    <w:p w:rsidR="00D058C0" w:rsidRPr="00E768CB" w:rsidRDefault="00D058C0">
      <w:pPr>
        <w:spacing w:after="0" w:line="336" w:lineRule="auto"/>
        <w:ind w:left="120"/>
        <w:rPr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7329"/>
      </w:tblGrid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9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92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058C0" w:rsidRPr="00E768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D058C0" w:rsidRPr="00E768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D058C0" w:rsidRPr="00E768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 xml:space="preserve">Оперировать понятиями: периодическая функция, промежутки монотонности функции, точки экстремума функции, наибольшее и </w:t>
            </w:r>
            <w:r w:rsidRPr="00E768C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D058C0" w:rsidRPr="00E768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D058C0" w:rsidRPr="00E768CB" w:rsidRDefault="00D058C0">
      <w:pPr>
        <w:spacing w:after="0" w:line="336" w:lineRule="auto"/>
        <w:ind w:left="120"/>
        <w:rPr>
          <w:sz w:val="24"/>
          <w:szCs w:val="24"/>
          <w:lang w:val="ru-RU"/>
        </w:rPr>
      </w:pPr>
    </w:p>
    <w:p w:rsidR="00D058C0" w:rsidRPr="00E768CB" w:rsidRDefault="00D058C0">
      <w:pPr>
        <w:rPr>
          <w:sz w:val="24"/>
          <w:szCs w:val="24"/>
          <w:lang w:val="ru-RU"/>
        </w:rPr>
        <w:sectPr w:rsidR="00D058C0" w:rsidRPr="00E768CB">
          <w:pgSz w:w="11906" w:h="16383"/>
          <w:pgMar w:top="1134" w:right="850" w:bottom="1134" w:left="1701" w:header="720" w:footer="720" w:gutter="0"/>
          <w:cols w:space="720"/>
        </w:sectPr>
      </w:pPr>
    </w:p>
    <w:p w:rsidR="00D058C0" w:rsidRPr="00E768CB" w:rsidRDefault="000F735E">
      <w:pPr>
        <w:spacing w:before="199" w:after="199" w:line="336" w:lineRule="auto"/>
        <w:ind w:left="120"/>
        <w:rPr>
          <w:sz w:val="24"/>
          <w:szCs w:val="24"/>
        </w:rPr>
      </w:pPr>
      <w:bookmarkStart w:id="19" w:name="block-52658462"/>
      <w:bookmarkEnd w:id="18"/>
      <w:r w:rsidRPr="00E768CB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D058C0" w:rsidRPr="00E768CB" w:rsidRDefault="00D058C0">
      <w:pPr>
        <w:spacing w:after="0"/>
        <w:ind w:left="120"/>
        <w:rPr>
          <w:sz w:val="24"/>
          <w:szCs w:val="24"/>
        </w:rPr>
      </w:pPr>
    </w:p>
    <w:p w:rsidR="00D058C0" w:rsidRPr="00E768CB" w:rsidRDefault="000F735E">
      <w:pPr>
        <w:spacing w:before="199" w:after="199" w:line="336" w:lineRule="auto"/>
        <w:ind w:left="120"/>
        <w:rPr>
          <w:sz w:val="24"/>
          <w:szCs w:val="24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D058C0" w:rsidRPr="00E768CB" w:rsidRDefault="00D058C0">
      <w:pPr>
        <w:spacing w:after="0" w:line="336" w:lineRule="auto"/>
        <w:ind w:left="120"/>
        <w:rPr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427"/>
      </w:tblGrid>
      <w:tr w:rsidR="00D058C0" w:rsidRPr="00E768C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9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9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D058C0" w:rsidRPr="00E768C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D058C0" w:rsidRPr="00E768C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D058C0" w:rsidRPr="00E768C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058C0" w:rsidRPr="00E768C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Тождества и тождественные преобразования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D058C0" w:rsidRPr="00E768C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Уравнение, корень уравнения. Неравенство, решение неравенства.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Метод интервалов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</w:tr>
      <w:tr w:rsidR="00D058C0" w:rsidRPr="00E768C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D058C0" w:rsidRPr="00E768C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D058C0" w:rsidRPr="00E768C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Взаимно обратные функции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E768C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D058C0" w:rsidRPr="00E768C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D058C0" w:rsidRPr="00E768C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D058C0" w:rsidRPr="001D4D9F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D058C0" w:rsidRPr="00E768C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Определение, теорема, следствие, доказательство</w:t>
            </w:r>
          </w:p>
        </w:tc>
      </w:tr>
    </w:tbl>
    <w:p w:rsidR="00D058C0" w:rsidRPr="00E768CB" w:rsidRDefault="00D058C0">
      <w:pPr>
        <w:spacing w:after="0"/>
        <w:ind w:left="120"/>
        <w:rPr>
          <w:sz w:val="24"/>
          <w:szCs w:val="24"/>
        </w:rPr>
      </w:pPr>
    </w:p>
    <w:p w:rsidR="00D058C0" w:rsidRPr="00E768CB" w:rsidRDefault="000F735E">
      <w:pPr>
        <w:spacing w:before="199" w:after="199"/>
        <w:ind w:left="120"/>
        <w:rPr>
          <w:sz w:val="24"/>
          <w:szCs w:val="24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D058C0" w:rsidRPr="00E768CB" w:rsidRDefault="00D058C0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8353"/>
      </w:tblGrid>
      <w:tr w:rsidR="00D058C0" w:rsidRPr="00E768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30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D058C0" w:rsidRPr="00E768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D058C0" w:rsidRPr="00E768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058C0" w:rsidRPr="00E768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D058C0" w:rsidRPr="00E768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</w:tr>
      <w:tr w:rsidR="00D058C0" w:rsidRPr="00E768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</w:tr>
      <w:tr w:rsidR="00D058C0" w:rsidRPr="00E768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D058C0" w:rsidRPr="00E768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D058C0" w:rsidRPr="00E768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D058C0" w:rsidRPr="00E768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D058C0" w:rsidRPr="00E768C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</w:tr>
      <w:tr w:rsidR="00D058C0" w:rsidRPr="001D4D9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172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D058C0" w:rsidRPr="00E768CB" w:rsidRDefault="00D058C0">
      <w:pPr>
        <w:rPr>
          <w:sz w:val="24"/>
          <w:szCs w:val="24"/>
          <w:lang w:val="ru-RU"/>
        </w:rPr>
        <w:sectPr w:rsidR="00D058C0" w:rsidRPr="00E768CB">
          <w:pgSz w:w="11906" w:h="16383"/>
          <w:pgMar w:top="1134" w:right="850" w:bottom="1134" w:left="1701" w:header="720" w:footer="720" w:gutter="0"/>
          <w:cols w:space="720"/>
        </w:sectPr>
      </w:pPr>
    </w:p>
    <w:p w:rsidR="00D058C0" w:rsidRPr="00E768CB" w:rsidRDefault="000F735E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20" w:name="block-52658463"/>
      <w:bookmarkEnd w:id="19"/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D058C0" w:rsidRPr="00E768CB" w:rsidRDefault="00D058C0">
      <w:pPr>
        <w:spacing w:after="0" w:line="336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328"/>
      </w:tblGrid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9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92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E768C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D058C0" w:rsidRPr="001D4D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D058C0" w:rsidRPr="00E768CB" w:rsidRDefault="00D058C0">
      <w:pPr>
        <w:rPr>
          <w:sz w:val="24"/>
          <w:szCs w:val="24"/>
          <w:lang w:val="ru-RU"/>
        </w:rPr>
        <w:sectPr w:rsidR="00D058C0" w:rsidRPr="00E768CB">
          <w:pgSz w:w="11906" w:h="16383"/>
          <w:pgMar w:top="1134" w:right="850" w:bottom="1134" w:left="1701" w:header="720" w:footer="720" w:gutter="0"/>
          <w:cols w:space="720"/>
        </w:sectPr>
      </w:pPr>
    </w:p>
    <w:p w:rsidR="00D058C0" w:rsidRPr="00E768CB" w:rsidRDefault="000F735E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21" w:name="block-52658464"/>
      <w:bookmarkEnd w:id="20"/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p w:rsidR="00D058C0" w:rsidRPr="00E768CB" w:rsidRDefault="00D058C0">
      <w:pPr>
        <w:spacing w:after="0" w:line="336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417"/>
      </w:tblGrid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9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/>
              <w:ind w:left="192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Свойства степени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выражений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Комплексные числа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 уравнения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 уравнения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и логарифмические уравнения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 неравенства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и логарифмические неравенства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 неравенства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Периодические функции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E768C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Первообразная. Интеграл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Логика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Фигуры на плоскости</w:t>
            </w:r>
          </w:p>
        </w:tc>
      </w:tr>
      <w:tr w:rsidR="00D058C0" w:rsidRPr="001D4D9F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  <w:lang w:val="ru-RU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Многогранники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Тела и поверхности вращения</w:t>
            </w:r>
          </w:p>
        </w:tc>
      </w:tr>
      <w:tr w:rsidR="00D058C0" w:rsidRPr="00E768C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center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058C0" w:rsidRPr="00E768CB" w:rsidRDefault="000F735E">
            <w:pPr>
              <w:spacing w:after="0" w:line="336" w:lineRule="auto"/>
              <w:ind w:left="234"/>
              <w:jc w:val="both"/>
              <w:rPr>
                <w:sz w:val="24"/>
                <w:szCs w:val="24"/>
              </w:rPr>
            </w:pPr>
            <w:r w:rsidRPr="00E768CB">
              <w:rPr>
                <w:rFonts w:ascii="Times New Roman" w:hAnsi="Times New Roman"/>
                <w:color w:val="000000"/>
                <w:sz w:val="24"/>
                <w:szCs w:val="24"/>
              </w:rPr>
              <w:t>Координаты и векторы</w:t>
            </w:r>
          </w:p>
        </w:tc>
      </w:tr>
    </w:tbl>
    <w:p w:rsidR="00D058C0" w:rsidRPr="00E768CB" w:rsidRDefault="00D058C0">
      <w:pPr>
        <w:spacing w:after="0" w:line="336" w:lineRule="auto"/>
        <w:ind w:left="120"/>
        <w:rPr>
          <w:sz w:val="24"/>
          <w:szCs w:val="24"/>
        </w:rPr>
      </w:pPr>
    </w:p>
    <w:p w:rsidR="00D058C0" w:rsidRPr="00E768CB" w:rsidRDefault="00D058C0">
      <w:pPr>
        <w:rPr>
          <w:sz w:val="24"/>
          <w:szCs w:val="24"/>
        </w:rPr>
        <w:sectPr w:rsidR="00D058C0" w:rsidRPr="00E768CB">
          <w:pgSz w:w="11906" w:h="16383"/>
          <w:pgMar w:top="1134" w:right="850" w:bottom="1134" w:left="1701" w:header="720" w:footer="720" w:gutter="0"/>
          <w:cols w:space="720"/>
        </w:sectPr>
      </w:pPr>
    </w:p>
    <w:p w:rsidR="00D058C0" w:rsidRPr="00E768CB" w:rsidRDefault="000F735E">
      <w:pPr>
        <w:spacing w:after="0"/>
        <w:ind w:left="120"/>
        <w:rPr>
          <w:sz w:val="24"/>
          <w:szCs w:val="24"/>
        </w:rPr>
      </w:pPr>
      <w:bookmarkStart w:id="22" w:name="block-52658457"/>
      <w:bookmarkEnd w:id="21"/>
      <w:r w:rsidRPr="00E768CB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D058C0" w:rsidRPr="00E768CB" w:rsidRDefault="000F735E">
      <w:pPr>
        <w:spacing w:after="0" w:line="480" w:lineRule="auto"/>
        <w:ind w:left="120"/>
        <w:rPr>
          <w:sz w:val="24"/>
          <w:szCs w:val="24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D058C0" w:rsidRPr="00E768CB" w:rsidRDefault="00D058C0">
      <w:pPr>
        <w:spacing w:after="0" w:line="480" w:lineRule="auto"/>
        <w:ind w:left="120"/>
        <w:rPr>
          <w:sz w:val="24"/>
          <w:szCs w:val="24"/>
        </w:rPr>
      </w:pPr>
    </w:p>
    <w:p w:rsidR="00D058C0" w:rsidRPr="00E768CB" w:rsidRDefault="00D058C0">
      <w:pPr>
        <w:spacing w:after="0" w:line="480" w:lineRule="auto"/>
        <w:ind w:left="120"/>
        <w:rPr>
          <w:sz w:val="24"/>
          <w:szCs w:val="24"/>
        </w:rPr>
      </w:pPr>
    </w:p>
    <w:p w:rsidR="00D058C0" w:rsidRPr="00E768CB" w:rsidRDefault="00D058C0">
      <w:pPr>
        <w:spacing w:after="0"/>
        <w:ind w:left="120"/>
        <w:rPr>
          <w:sz w:val="24"/>
          <w:szCs w:val="24"/>
        </w:rPr>
      </w:pPr>
    </w:p>
    <w:p w:rsidR="00D058C0" w:rsidRPr="00E768CB" w:rsidRDefault="000F735E">
      <w:pPr>
        <w:spacing w:after="0" w:line="480" w:lineRule="auto"/>
        <w:ind w:left="120"/>
        <w:rPr>
          <w:sz w:val="24"/>
          <w:szCs w:val="24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D058C0" w:rsidRPr="00E768CB" w:rsidRDefault="00D058C0">
      <w:pPr>
        <w:spacing w:after="0" w:line="480" w:lineRule="auto"/>
        <w:ind w:left="120"/>
        <w:rPr>
          <w:sz w:val="24"/>
          <w:szCs w:val="24"/>
        </w:rPr>
      </w:pPr>
    </w:p>
    <w:p w:rsidR="00D058C0" w:rsidRPr="00E768CB" w:rsidRDefault="00D058C0">
      <w:pPr>
        <w:spacing w:after="0"/>
        <w:ind w:left="120"/>
        <w:rPr>
          <w:sz w:val="24"/>
          <w:szCs w:val="24"/>
        </w:rPr>
      </w:pPr>
    </w:p>
    <w:p w:rsidR="00D058C0" w:rsidRPr="00E768CB" w:rsidRDefault="000F735E">
      <w:pPr>
        <w:spacing w:after="0" w:line="480" w:lineRule="auto"/>
        <w:ind w:left="120"/>
        <w:rPr>
          <w:sz w:val="24"/>
          <w:szCs w:val="24"/>
          <w:lang w:val="ru-RU"/>
        </w:rPr>
      </w:pPr>
      <w:r w:rsidRPr="00E768CB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058C0" w:rsidRPr="00E768CB" w:rsidRDefault="00D058C0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D058C0" w:rsidRPr="00E768CB" w:rsidRDefault="00D058C0">
      <w:pPr>
        <w:rPr>
          <w:sz w:val="24"/>
          <w:szCs w:val="24"/>
          <w:lang w:val="ru-RU"/>
        </w:rPr>
        <w:sectPr w:rsidR="00D058C0" w:rsidRPr="00E768CB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0F735E" w:rsidRPr="00E768CB" w:rsidRDefault="000F735E">
      <w:pPr>
        <w:rPr>
          <w:sz w:val="24"/>
          <w:szCs w:val="24"/>
          <w:lang w:val="ru-RU"/>
        </w:rPr>
      </w:pPr>
    </w:p>
    <w:sectPr w:rsidR="000F735E" w:rsidRPr="00E768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925F0"/>
    <w:multiLevelType w:val="multilevel"/>
    <w:tmpl w:val="22183F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C5908"/>
    <w:multiLevelType w:val="multilevel"/>
    <w:tmpl w:val="AE1027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BF2E10"/>
    <w:multiLevelType w:val="multilevel"/>
    <w:tmpl w:val="BDC4B4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497936"/>
    <w:multiLevelType w:val="multilevel"/>
    <w:tmpl w:val="AA82D1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716AF4"/>
    <w:multiLevelType w:val="multilevel"/>
    <w:tmpl w:val="AAA2B8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6" w15:restartNumberingAfterBreak="0">
    <w:nsid w:val="5AFA71DD"/>
    <w:multiLevelType w:val="multilevel"/>
    <w:tmpl w:val="1C14AF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C0"/>
    <w:rsid w:val="000F735E"/>
    <w:rsid w:val="001D4D9F"/>
    <w:rsid w:val="005F2097"/>
    <w:rsid w:val="009F7A24"/>
    <w:rsid w:val="00D058C0"/>
    <w:rsid w:val="00E7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23990"/>
  <w15:docId w15:val="{82548C9C-5AB2-43B3-99CA-396A08CC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21">
    <w:name w:val="Основной текст (2)_"/>
    <w:link w:val="22"/>
    <w:rsid w:val="00E768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768CB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E76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E768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4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63" Type="http://schemas.openxmlformats.org/officeDocument/2006/relationships/hyperlink" Target="https://m.edsoo.ru/6b61c578" TargetMode="External"/><Relationship Id="rId84" Type="http://schemas.openxmlformats.org/officeDocument/2006/relationships/hyperlink" Target="https://m.edsoo.ru/1cbf72b1" TargetMode="External"/><Relationship Id="rId138" Type="http://schemas.openxmlformats.org/officeDocument/2006/relationships/hyperlink" Target="https://m.edsoo.ru/fb6a8acf" TargetMode="External"/><Relationship Id="rId159" Type="http://schemas.openxmlformats.org/officeDocument/2006/relationships/hyperlink" Target="https://m.edsoo.ru/2dbd3859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theme" Target="theme/theme1.xm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53" Type="http://schemas.openxmlformats.org/officeDocument/2006/relationships/hyperlink" Target="https://m.edsoo.ru/de7ca33e" TargetMode="External"/><Relationship Id="rId74" Type="http://schemas.openxmlformats.org/officeDocument/2006/relationships/hyperlink" Target="https://m.edsoo.ru/a1f8d141" TargetMode="External"/><Relationship Id="rId128" Type="http://schemas.openxmlformats.org/officeDocument/2006/relationships/hyperlink" Target="https://m.edsoo.ru/c7550e5f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81" Type="http://schemas.openxmlformats.org/officeDocument/2006/relationships/hyperlink" Target="https://m.edsoo.ru/c3d4b282" TargetMode="External"/><Relationship Id="rId22" Type="http://schemas.openxmlformats.org/officeDocument/2006/relationships/hyperlink" Target="https://m.edsoo.ru/4d7f95fe" TargetMode="External"/><Relationship Id="rId43" Type="http://schemas.openxmlformats.org/officeDocument/2006/relationships/hyperlink" Target="https://m.edsoo.ru/c3389865" TargetMode="External"/><Relationship Id="rId64" Type="http://schemas.openxmlformats.org/officeDocument/2006/relationships/hyperlink" Target="https://m.edsoo.ru/6ed2b3ba" TargetMode="External"/><Relationship Id="rId118" Type="http://schemas.openxmlformats.org/officeDocument/2006/relationships/hyperlink" Target="https://m.edsoo.ru/e6e1901f" TargetMode="External"/><Relationship Id="rId139" Type="http://schemas.openxmlformats.org/officeDocument/2006/relationships/hyperlink" Target="https://m.edsoo.ru/cffcb7e5" TargetMode="External"/><Relationship Id="rId85" Type="http://schemas.openxmlformats.org/officeDocument/2006/relationships/hyperlink" Target="https://m.edsoo.ru/538fc437" TargetMode="External"/><Relationship Id="rId150" Type="http://schemas.openxmlformats.org/officeDocument/2006/relationships/hyperlink" Target="https://m.edsoo.ru/b9b225c3" TargetMode="External"/><Relationship Id="rId171" Type="http://schemas.openxmlformats.org/officeDocument/2006/relationships/hyperlink" Target="https://m.edsoo.ru/ef2c6e43" TargetMode="External"/><Relationship Id="rId12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108" Type="http://schemas.openxmlformats.org/officeDocument/2006/relationships/hyperlink" Target="https://m.edsoo.ru/9e3f4bc9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5" Type="http://schemas.openxmlformats.org/officeDocument/2006/relationships/hyperlink" Target="https://m.edsoo.ru/65a0f2d0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61" Type="http://schemas.openxmlformats.org/officeDocument/2006/relationships/hyperlink" Target="https://m.edsoo.ru/81cccfe9" TargetMode="External"/><Relationship Id="rId182" Type="http://schemas.openxmlformats.org/officeDocument/2006/relationships/hyperlink" Target="https://m.edsoo.ru/a20b8a4c" TargetMode="Externa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5" Type="http://schemas.openxmlformats.org/officeDocument/2006/relationships/hyperlink" Target="https://m.edsoo.ru/fcdd2a2e" TargetMode="External"/><Relationship Id="rId86" Type="http://schemas.openxmlformats.org/officeDocument/2006/relationships/hyperlink" Target="https://m.edsoo.ru/c2627eca" TargetMode="External"/><Relationship Id="rId130" Type="http://schemas.openxmlformats.org/officeDocument/2006/relationships/hyperlink" Target="https://m.edsoo.ru/c12a0552" TargetMode="External"/><Relationship Id="rId151" Type="http://schemas.openxmlformats.org/officeDocument/2006/relationships/hyperlink" Target="https://m.edsoo.ru/b800deb4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33e6629e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d36669f8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Relationship Id="rId26" Type="http://schemas.openxmlformats.org/officeDocument/2006/relationships/hyperlink" Target="https://m.edsoo.ru/a97a12d9" TargetMode="External"/><Relationship Id="rId47" Type="http://schemas.openxmlformats.org/officeDocument/2006/relationships/hyperlink" Target="https://m.edsoo.ru/2ab1c7bc" TargetMode="External"/><Relationship Id="rId68" Type="http://schemas.openxmlformats.org/officeDocument/2006/relationships/hyperlink" Target="https://m.edsoo.ru/e248c5fc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54" Type="http://schemas.openxmlformats.org/officeDocument/2006/relationships/hyperlink" Target="https://m.edsoo.ru/b648235a" TargetMode="External"/><Relationship Id="rId175" Type="http://schemas.openxmlformats.org/officeDocument/2006/relationships/hyperlink" Target="https://m.edsoo.ru/1bf2fb98" TargetMode="External"/><Relationship Id="rId16" Type="http://schemas.openxmlformats.org/officeDocument/2006/relationships/hyperlink" Target="https://m.edsoo.ru/f11c4afd" TargetMode="External"/><Relationship Id="rId37" Type="http://schemas.openxmlformats.org/officeDocument/2006/relationships/hyperlink" Target="https://m.edsoo.ru/66446d3e" TargetMode="External"/><Relationship Id="rId58" Type="http://schemas.openxmlformats.org/officeDocument/2006/relationships/hyperlink" Target="https://m.edsoo.ru/5f605ed0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44" Type="http://schemas.openxmlformats.org/officeDocument/2006/relationships/hyperlink" Target="https://m.edsoo.ru/f8ed5f99" TargetMode="External"/><Relationship Id="rId90" Type="http://schemas.openxmlformats.org/officeDocument/2006/relationships/hyperlink" Target="https://m.edsoo.ru/3d87e248" TargetMode="External"/><Relationship Id="rId165" Type="http://schemas.openxmlformats.org/officeDocument/2006/relationships/hyperlink" Target="https://m.edsoo.ru/471c735b" TargetMode="External"/><Relationship Id="rId186" Type="http://schemas.openxmlformats.org/officeDocument/2006/relationships/hyperlink" Target="https://m.edsoo.ru/513c9889" TargetMode="External"/><Relationship Id="rId27" Type="http://schemas.openxmlformats.org/officeDocument/2006/relationships/hyperlink" Target="https://m.edsoo.ru/cb723fbd" TargetMode="External"/><Relationship Id="rId48" Type="http://schemas.openxmlformats.org/officeDocument/2006/relationships/hyperlink" Target="https://m.edsoo.ru/eacb053c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34" Type="http://schemas.openxmlformats.org/officeDocument/2006/relationships/hyperlink" Target="https://m.edsoo.ru/a8ca5ad4" TargetMode="External"/><Relationship Id="rId80" Type="http://schemas.openxmlformats.org/officeDocument/2006/relationships/hyperlink" Target="https://m.edsoo.ru/b46a8228" TargetMode="External"/><Relationship Id="rId155" Type="http://schemas.openxmlformats.org/officeDocument/2006/relationships/hyperlink" Target="https://m.edsoo.ru/5ab83864" TargetMode="External"/><Relationship Id="rId176" Type="http://schemas.openxmlformats.org/officeDocument/2006/relationships/hyperlink" Target="https://m.edsoo.ru/9c44c6ca" TargetMode="External"/><Relationship Id="rId17" Type="http://schemas.openxmlformats.org/officeDocument/2006/relationships/hyperlink" Target="https://m.edsoo.ru/f11c4afd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24" Type="http://schemas.openxmlformats.org/officeDocument/2006/relationships/hyperlink" Target="https://m.edsoo.ru/0731ad3d" TargetMode="External"/><Relationship Id="rId70" Type="http://schemas.openxmlformats.org/officeDocument/2006/relationships/hyperlink" Target="https://m.edsoo.ru/1f4655da" TargetMode="External"/><Relationship Id="rId91" Type="http://schemas.openxmlformats.org/officeDocument/2006/relationships/hyperlink" Target="https://m.edsoo.ru/343c6b64" TargetMode="External"/><Relationship Id="rId145" Type="http://schemas.openxmlformats.org/officeDocument/2006/relationships/hyperlink" Target="https://m.edsoo.ru/d777edf8" TargetMode="External"/><Relationship Id="rId166" Type="http://schemas.openxmlformats.org/officeDocument/2006/relationships/hyperlink" Target="https://m.edsoo.ru/3cee1327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60" Type="http://schemas.openxmlformats.org/officeDocument/2006/relationships/hyperlink" Target="https://m.edsoo.ru/b8f5d49a" TargetMode="External"/><Relationship Id="rId81" Type="http://schemas.openxmlformats.org/officeDocument/2006/relationships/hyperlink" Target="https://m.edsoo.ru/188bbf6c" TargetMode="External"/><Relationship Id="rId135" Type="http://schemas.openxmlformats.org/officeDocument/2006/relationships/hyperlink" Target="https://m.edsoo.ru/0b411edd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53</Pages>
  <Words>12820</Words>
  <Characters>73075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2025-07-26T10:20:00Z</dcterms:created>
  <dcterms:modified xsi:type="dcterms:W3CDTF">2025-10-31T09:06:00Z</dcterms:modified>
</cp:coreProperties>
</file>